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08AD" w:rsidRDefault="002908AD" w:rsidP="00C0775C">
      <w:pPr>
        <w:shd w:val="clear" w:color="auto" w:fill="FFFFFF" w:themeFill="background1"/>
      </w:pPr>
    </w:p>
    <w:p w:rsidR="00145F64" w:rsidRDefault="002908AD" w:rsidP="002908AD">
      <w:pPr>
        <w:jc w:val="center"/>
        <w:rPr>
          <w:b/>
          <w:sz w:val="32"/>
          <w:szCs w:val="32"/>
          <w:u w:val="single"/>
        </w:rPr>
      </w:pPr>
      <w:r w:rsidRPr="002908AD">
        <w:rPr>
          <w:b/>
          <w:sz w:val="32"/>
          <w:szCs w:val="32"/>
          <w:u w:val="single"/>
        </w:rPr>
        <w:t>ΔΗΜΟΣΙΟΓΡΑΦΙΚΗ ΔΙΑΣΚΕΨΗ</w:t>
      </w:r>
    </w:p>
    <w:p w:rsidR="00D35C72" w:rsidRPr="00200305" w:rsidRDefault="002908AD" w:rsidP="00084BC0">
      <w:pPr>
        <w:spacing w:line="240" w:lineRule="exac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Η Επιτροπή Ισότητας των Φύλων στην Απασχόληση και στην Επαγγελματική Εκπαίδευση σας καλεί να παραστείτε σε </w:t>
      </w:r>
      <w:r w:rsidR="00D35C72" w:rsidRPr="00200305">
        <w:rPr>
          <w:rFonts w:ascii="Arial Unicode MS" w:eastAsia="Arial Unicode MS" w:hAnsi="Arial Unicode MS" w:cs="Arial Unicode MS"/>
          <w:sz w:val="24"/>
          <w:szCs w:val="24"/>
        </w:rPr>
        <w:t>δημοσιογραφική</w:t>
      </w:r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 διάσκεψη για την παρουσίαση των αποτελεσμάτων της έρευνας «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Έμφυλες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 διακρίσεις στην Απασχόληση στην Κύπρο»</w:t>
      </w:r>
    </w:p>
    <w:p w:rsidR="00084BC0" w:rsidRPr="00084BC0" w:rsidRDefault="00BC310D" w:rsidP="00084BC0">
      <w:pPr>
        <w:spacing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Στις 16 Φεβρουαρίου 2021</w:t>
      </w:r>
    </w:p>
    <w:p w:rsidR="00084BC0" w:rsidRPr="00084BC0" w:rsidRDefault="00084BC0" w:rsidP="00084BC0">
      <w:pPr>
        <w:spacing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4BC0">
        <w:rPr>
          <w:rFonts w:ascii="Arial Unicode MS" w:eastAsia="Arial Unicode MS" w:hAnsi="Arial Unicode MS" w:cs="Arial Unicode MS"/>
          <w:b/>
          <w:sz w:val="24"/>
          <w:szCs w:val="24"/>
        </w:rPr>
        <w:t xml:space="preserve">Ώρα 11:00 </w:t>
      </w:r>
      <w:proofErr w:type="spellStart"/>
      <w:r w:rsidRPr="00084BC0">
        <w:rPr>
          <w:rFonts w:ascii="Arial Unicode MS" w:eastAsia="Arial Unicode MS" w:hAnsi="Arial Unicode MS" w:cs="Arial Unicode MS"/>
          <w:b/>
          <w:sz w:val="24"/>
          <w:szCs w:val="24"/>
        </w:rPr>
        <w:t>π.μ</w:t>
      </w:r>
      <w:proofErr w:type="spellEnd"/>
      <w:r w:rsidRPr="00084BC0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84BC0" w:rsidRDefault="00084BC0" w:rsidP="00BC310D">
      <w:pPr>
        <w:spacing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4BC0">
        <w:rPr>
          <w:rFonts w:ascii="Arial Unicode MS" w:eastAsia="Arial Unicode MS" w:hAnsi="Arial Unicode MS" w:cs="Arial Unicode MS"/>
          <w:b/>
          <w:sz w:val="24"/>
          <w:szCs w:val="24"/>
        </w:rPr>
        <w:t xml:space="preserve">Στην αίθουσα εκδηλώσεων στο ισόγειο του Υπουργείου </w:t>
      </w:r>
      <w:r w:rsidR="00BC310D">
        <w:rPr>
          <w:rFonts w:ascii="Arial Unicode MS" w:eastAsia="Arial Unicode MS" w:hAnsi="Arial Unicode MS" w:cs="Arial Unicode MS"/>
          <w:b/>
          <w:sz w:val="24"/>
          <w:szCs w:val="24"/>
        </w:rPr>
        <w:t>Οικονομικών</w:t>
      </w:r>
    </w:p>
    <w:p w:rsidR="00084BC0" w:rsidRDefault="00084BC0" w:rsidP="00084BC0">
      <w:pPr>
        <w:spacing w:line="24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Ομιλητές:</w:t>
      </w:r>
    </w:p>
    <w:p w:rsidR="00084BC0" w:rsidRPr="00200305" w:rsidRDefault="00084BC0" w:rsidP="00084BC0">
      <w:pPr>
        <w:spacing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Κα 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Ζέτα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Αιμιλιανίδοιυ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>, Έντιμη Υπουργός Εργασίας, Πρόνοιας και Κοινωνικών Ασφαλίσεων</w:t>
      </w:r>
    </w:p>
    <w:p w:rsidR="00084BC0" w:rsidRPr="00200305" w:rsidRDefault="00084BC0" w:rsidP="00084BC0">
      <w:pPr>
        <w:spacing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Κα 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Λουϊζα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Χριστοδουλίδου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>-</w:t>
      </w:r>
      <w:proofErr w:type="spellStart"/>
      <w:r w:rsidRPr="00200305">
        <w:rPr>
          <w:rFonts w:ascii="Arial Unicode MS" w:eastAsia="Arial Unicode MS" w:hAnsi="Arial Unicode MS" w:cs="Arial Unicode MS"/>
          <w:sz w:val="24"/>
          <w:szCs w:val="24"/>
        </w:rPr>
        <w:t>Ζαννέτου,Πρόεδρος</w:t>
      </w:r>
      <w:proofErr w:type="spellEnd"/>
      <w:r w:rsidRPr="00200305">
        <w:rPr>
          <w:rFonts w:ascii="Arial Unicode MS" w:eastAsia="Arial Unicode MS" w:hAnsi="Arial Unicode MS" w:cs="Arial Unicode MS"/>
          <w:sz w:val="24"/>
          <w:szCs w:val="24"/>
        </w:rPr>
        <w:t xml:space="preserve"> Επιτροπής Ισότητας των Φύλων στην Απασχόληση και στην Επαγγελματική Εκπαίδευση</w:t>
      </w:r>
    </w:p>
    <w:p w:rsidR="009D7FB3" w:rsidRPr="003F1C6B" w:rsidRDefault="00084BC0" w:rsidP="00084BC0">
      <w:pPr>
        <w:spacing w:line="240" w:lineRule="exact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200305">
        <w:rPr>
          <w:rFonts w:ascii="Arial Unicode MS" w:eastAsia="Arial Unicode MS" w:hAnsi="Arial Unicode MS" w:cs="Arial Unicode MS"/>
          <w:sz w:val="24"/>
          <w:szCs w:val="24"/>
        </w:rPr>
        <w:t>Κα</w:t>
      </w:r>
      <w:r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C310D">
        <w:rPr>
          <w:rFonts w:ascii="Arial Unicode MS" w:eastAsia="Arial Unicode MS" w:hAnsi="Arial Unicode MS" w:cs="Arial Unicode MS"/>
          <w:sz w:val="24"/>
          <w:szCs w:val="24"/>
        </w:rPr>
        <w:t>Χριστίνα</w:t>
      </w:r>
      <w:r w:rsidR="00BC310D"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BC310D">
        <w:rPr>
          <w:rFonts w:ascii="Arial Unicode MS" w:eastAsia="Arial Unicode MS" w:hAnsi="Arial Unicode MS" w:cs="Arial Unicode MS"/>
          <w:sz w:val="24"/>
          <w:szCs w:val="24"/>
        </w:rPr>
        <w:t>Κοκκάλου</w:t>
      </w:r>
      <w:proofErr w:type="spellEnd"/>
      <w:r w:rsidR="00BC310D"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C310D">
        <w:rPr>
          <w:rFonts w:ascii="Arial Unicode MS" w:eastAsia="Arial Unicode MS" w:hAnsi="Arial Unicode MS" w:cs="Arial Unicode MS"/>
          <w:sz w:val="24"/>
          <w:szCs w:val="24"/>
        </w:rPr>
        <w:t>και</w:t>
      </w:r>
      <w:r w:rsidR="00BC310D"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200305">
        <w:rPr>
          <w:rFonts w:ascii="Arial Unicode MS" w:eastAsia="Arial Unicode MS" w:hAnsi="Arial Unicode MS" w:cs="Arial Unicode MS"/>
          <w:sz w:val="24"/>
          <w:szCs w:val="24"/>
        </w:rPr>
        <w:t>Μαρίνα</w:t>
      </w:r>
      <w:r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200305">
        <w:rPr>
          <w:rFonts w:ascii="Arial Unicode MS" w:eastAsia="Arial Unicode MS" w:hAnsi="Arial Unicode MS" w:cs="Arial Unicode MS"/>
          <w:sz w:val="24"/>
          <w:szCs w:val="24"/>
        </w:rPr>
        <w:t>Παστού</w:t>
      </w:r>
      <w:r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9D7FB3" w:rsidRPr="00200305">
        <w:rPr>
          <w:rFonts w:ascii="Arial Unicode MS" w:eastAsia="Arial Unicode MS" w:hAnsi="Arial Unicode MS" w:cs="Arial Unicode MS"/>
          <w:sz w:val="24"/>
          <w:szCs w:val="24"/>
          <w:lang w:val="en-US"/>
        </w:rPr>
        <w:t>I</w:t>
      </w:r>
      <w:r w:rsid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>nsights</w:t>
      </w:r>
      <w:r w:rsidR="003F1C6B"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>Market</w:t>
      </w:r>
      <w:r w:rsidR="003F1C6B" w:rsidRP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D7FB3" w:rsidRPr="00200305">
        <w:rPr>
          <w:rFonts w:ascii="Arial Unicode MS" w:eastAsia="Arial Unicode MS" w:hAnsi="Arial Unicode MS" w:cs="Arial Unicode MS"/>
          <w:sz w:val="24"/>
          <w:szCs w:val="24"/>
          <w:lang w:val="en-US"/>
        </w:rPr>
        <w:t>R</w:t>
      </w:r>
      <w:r w:rsidR="003F1C6B">
        <w:rPr>
          <w:rFonts w:ascii="Arial Unicode MS" w:eastAsia="Arial Unicode MS" w:hAnsi="Arial Unicode MS" w:cs="Arial Unicode MS"/>
          <w:sz w:val="24"/>
          <w:szCs w:val="24"/>
          <w:lang w:val="en-US"/>
        </w:rPr>
        <w:t>esearch/University of Nicosia</w:t>
      </w:r>
    </w:p>
    <w:p w:rsidR="00084BC0" w:rsidRPr="003F1C6B" w:rsidRDefault="00084BC0" w:rsidP="00084BC0">
      <w:pPr>
        <w:spacing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sectPr w:rsidR="00084BC0" w:rsidRPr="003F1C6B" w:rsidSect="009D7FB3">
      <w:headerReference w:type="default" r:id="rId6"/>
      <w:pgSz w:w="11907" w:h="8391" w:orient="landscape" w:code="11"/>
      <w:pgMar w:top="1440" w:right="851" w:bottom="284" w:left="42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A" w:rsidRDefault="0060599A" w:rsidP="002908AD">
      <w:pPr>
        <w:spacing w:after="0" w:line="240" w:lineRule="auto"/>
      </w:pPr>
      <w:r>
        <w:separator/>
      </w:r>
    </w:p>
  </w:endnote>
  <w:endnote w:type="continuationSeparator" w:id="0">
    <w:p w:rsidR="0060599A" w:rsidRDefault="0060599A" w:rsidP="002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A" w:rsidRDefault="0060599A" w:rsidP="002908AD">
      <w:pPr>
        <w:spacing w:after="0" w:line="240" w:lineRule="auto"/>
      </w:pPr>
      <w:r>
        <w:separator/>
      </w:r>
    </w:p>
  </w:footnote>
  <w:footnote w:type="continuationSeparator" w:id="0">
    <w:p w:rsidR="0060599A" w:rsidRDefault="0060599A" w:rsidP="002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AD" w:rsidRPr="002908AD" w:rsidRDefault="002908AD" w:rsidP="002908AD">
    <w:pPr>
      <w:pStyle w:val="Header"/>
      <w:jc w:val="center"/>
    </w:pPr>
    <w:r w:rsidRPr="002908AD">
      <w:rPr>
        <w:noProof/>
        <w:lang w:eastAsia="el-GR"/>
      </w:rPr>
      <w:drawing>
        <wp:inline distT="0" distB="0" distL="0" distR="0">
          <wp:extent cx="3219450" cy="847725"/>
          <wp:effectExtent l="19050" t="0" r="0" b="0"/>
          <wp:docPr id="1" name="Picture 1" descr="logo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775C">
      <w:rPr>
        <w:noProof/>
        <w:lang w:eastAsia="el-GR"/>
      </w:rPr>
      <w:drawing>
        <wp:inline distT="0" distB="0" distL="0" distR="0">
          <wp:extent cx="800100" cy="847725"/>
          <wp:effectExtent l="19050" t="0" r="0" b="0"/>
          <wp:docPr id="2" name="Picture 1" descr="C:\Users\User\AppData\Local\Microsoft\Windows\INetCache\Content.Outlook\NA520SHW\c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NA520SHW\cy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775C">
      <w:rPr>
        <w:noProof/>
        <w:lang w:eastAsia="el-GR"/>
      </w:rPr>
      <w:drawing>
        <wp:inline distT="0" distB="0" distL="0" distR="0">
          <wp:extent cx="781050" cy="847725"/>
          <wp:effectExtent l="19050" t="0" r="0" b="0"/>
          <wp:docPr id="3" name="Picture 2" descr="C:\Users\User\AppData\Local\Microsoft\Windows\INetCache\Content.Outlook\NA520SHW\ye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Outlook\NA520SHW\yek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AD"/>
    <w:rsid w:val="00074682"/>
    <w:rsid w:val="00084BC0"/>
    <w:rsid w:val="001259D0"/>
    <w:rsid w:val="00145F64"/>
    <w:rsid w:val="001E51FA"/>
    <w:rsid w:val="001F3CFF"/>
    <w:rsid w:val="001F5ED3"/>
    <w:rsid w:val="00200305"/>
    <w:rsid w:val="00206AD0"/>
    <w:rsid w:val="00274E51"/>
    <w:rsid w:val="002828E2"/>
    <w:rsid w:val="00286FA0"/>
    <w:rsid w:val="002908AD"/>
    <w:rsid w:val="002C6095"/>
    <w:rsid w:val="00364C1A"/>
    <w:rsid w:val="00393F27"/>
    <w:rsid w:val="003F1C6B"/>
    <w:rsid w:val="004027D9"/>
    <w:rsid w:val="0041446D"/>
    <w:rsid w:val="00554087"/>
    <w:rsid w:val="005E5B5A"/>
    <w:rsid w:val="0060599A"/>
    <w:rsid w:val="00610D1B"/>
    <w:rsid w:val="0061712E"/>
    <w:rsid w:val="006A4A5B"/>
    <w:rsid w:val="007879A7"/>
    <w:rsid w:val="00813D21"/>
    <w:rsid w:val="00857892"/>
    <w:rsid w:val="009D4DF5"/>
    <w:rsid w:val="009D7FB3"/>
    <w:rsid w:val="009E2401"/>
    <w:rsid w:val="00A03F90"/>
    <w:rsid w:val="00A65F6A"/>
    <w:rsid w:val="00B55106"/>
    <w:rsid w:val="00BC310D"/>
    <w:rsid w:val="00C0775C"/>
    <w:rsid w:val="00C40AB9"/>
    <w:rsid w:val="00C672E0"/>
    <w:rsid w:val="00C67D8B"/>
    <w:rsid w:val="00C86D4C"/>
    <w:rsid w:val="00C95959"/>
    <w:rsid w:val="00CD50ED"/>
    <w:rsid w:val="00D25F3D"/>
    <w:rsid w:val="00D35C72"/>
    <w:rsid w:val="00D372B0"/>
    <w:rsid w:val="00D74A73"/>
    <w:rsid w:val="00DA4072"/>
    <w:rsid w:val="00DB59A6"/>
    <w:rsid w:val="00DD0394"/>
    <w:rsid w:val="00E12FDB"/>
    <w:rsid w:val="00E3685E"/>
    <w:rsid w:val="00E43289"/>
    <w:rsid w:val="00E510BF"/>
    <w:rsid w:val="00EE1D73"/>
    <w:rsid w:val="00F348BC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qFormat/>
    <w:rsid w:val="00610D1B"/>
    <w:pPr>
      <w:spacing w:after="0" w:line="240" w:lineRule="auto"/>
    </w:pPr>
    <w:tblPr>
      <w:tblInd w:w="0" w:type="dxa"/>
      <w:tblBorders>
        <w:top w:val="single" w:sz="8" w:space="0" w:color="948A54" w:themeColor="background2" w:themeShade="80"/>
        <w:left w:val="single" w:sz="8" w:space="0" w:color="948A54" w:themeColor="background2" w:themeShade="80"/>
        <w:bottom w:val="single" w:sz="8" w:space="0" w:color="948A54" w:themeColor="background2" w:themeShade="80"/>
        <w:right w:val="single" w:sz="8" w:space="0" w:color="948A54" w:themeColor="background2" w:themeShade="80"/>
        <w:insideH w:val="single" w:sz="8" w:space="0" w:color="948A54" w:themeColor="background2" w:themeShade="80"/>
        <w:insideV w:val="single" w:sz="8" w:space="0" w:color="948A54" w:themeColor="background2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10D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BC96" w:themeFill="background2" w:themeFillShade="B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90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8AD"/>
  </w:style>
  <w:style w:type="paragraph" w:styleId="Footer">
    <w:name w:val="footer"/>
    <w:basedOn w:val="Normal"/>
    <w:link w:val="FooterChar"/>
    <w:uiPriority w:val="99"/>
    <w:semiHidden/>
    <w:unhideWhenUsed/>
    <w:rsid w:val="00290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8AD"/>
  </w:style>
  <w:style w:type="paragraph" w:styleId="BalloonText">
    <w:name w:val="Balloon Text"/>
    <w:basedOn w:val="Normal"/>
    <w:link w:val="BalloonTextChar"/>
    <w:uiPriority w:val="99"/>
    <w:semiHidden/>
    <w:unhideWhenUsed/>
    <w:rsid w:val="002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2021-02-15T07:57:00Z</dcterms:created>
  <dcterms:modified xsi:type="dcterms:W3CDTF">2021-02-15T07:58:00Z</dcterms:modified>
</cp:coreProperties>
</file>